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51B6" w:rsidRDefault="00E651B6" w:rsidP="00E651B6">
      <w:pPr>
        <w:pStyle w:val="a4"/>
      </w:pPr>
      <w:r>
        <w:rPr>
          <w:rFonts w:hint="eastAsia"/>
        </w:rPr>
        <w:t>統一歴史書</w:t>
      </w:r>
      <w:r>
        <w:t>(アクリス文科省公認教科書和訳済)</w:t>
      </w:r>
    </w:p>
    <w:p w:rsidR="00E651B6" w:rsidRPr="00E651B6" w:rsidRDefault="00E651B6" w:rsidP="00E651B6">
      <w:pPr>
        <w:rPr>
          <w:rFonts w:hint="eastAsia"/>
        </w:rPr>
      </w:pPr>
      <w:r>
        <w:rPr>
          <w:rFonts w:hint="eastAsia"/>
          <w:noProof/>
        </w:rPr>
        <w:drawing>
          <wp:inline distT="0" distB="0" distL="0" distR="0">
            <wp:extent cx="3343977" cy="2507983"/>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E651B6" w:rsidRDefault="00E651B6" w:rsidP="00E651B6">
      <w:pPr>
        <w:pStyle w:val="1"/>
        <w:spacing w:before="265" w:after="99"/>
      </w:pPr>
      <w:r>
        <w:rPr>
          <w:rFonts w:hint="eastAsia"/>
        </w:rPr>
        <w:t>アクアート人の起源</w:t>
      </w:r>
    </w:p>
    <w:p w:rsidR="00E651B6" w:rsidRDefault="00E651B6" w:rsidP="00E651B6">
      <w:r>
        <w:rPr>
          <w:rFonts w:hint="eastAsia"/>
        </w:rPr>
        <w:t>皆さんが</w:t>
      </w:r>
      <w:r>
        <w:rPr>
          <w:rFonts w:hint="eastAsia"/>
        </w:rPr>
        <w:t>最初</w:t>
      </w:r>
      <w:r>
        <w:rPr>
          <w:rFonts w:hint="eastAsia"/>
        </w:rPr>
        <w:t>に学ぶのはアクアート人</w:t>
      </w:r>
      <w:r>
        <w:t>の始まりです。我々はアトランタ北部の1地方に住む農耕民族でした。コーリプスの襲来によって危険なアトランティスから離れユーラネシアに移住したのは1万9000年ほど前、それ以降アクアートは栄華と屈辱の歴史を歩んできました。</w:t>
      </w:r>
    </w:p>
    <w:p w:rsidR="00E651B6" w:rsidRDefault="00E651B6" w:rsidP="00E651B6">
      <w:pPr>
        <w:pStyle w:val="1"/>
        <w:spacing w:before="265" w:after="99"/>
      </w:pPr>
      <w:r>
        <w:rPr>
          <w:rFonts w:hint="eastAsia"/>
        </w:rPr>
        <w:t>アクアート帝国誕生</w:t>
      </w:r>
    </w:p>
    <w:p w:rsidR="00E651B6" w:rsidRDefault="00E651B6" w:rsidP="00E651B6">
      <w:r>
        <w:rPr>
          <w:noProof/>
        </w:rPr>
        <w:drawing>
          <wp:inline distT="0" distB="0" distL="0" distR="0">
            <wp:extent cx="4965682" cy="3459480"/>
            <wp:effectExtent l="0" t="0" r="698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8">
                      <a:extLst>
                        <a:ext uri="{28A0092B-C50C-407E-A947-70E740481C1C}">
                          <a14:useLocalDpi xmlns:a14="http://schemas.microsoft.com/office/drawing/2010/main" val="0"/>
                        </a:ext>
                      </a:extLst>
                    </a:blip>
                    <a:stretch>
                      <a:fillRect/>
                    </a:stretch>
                  </pic:blipFill>
                  <pic:spPr>
                    <a:xfrm>
                      <a:off x="0" y="0"/>
                      <a:ext cx="5019140" cy="3496723"/>
                    </a:xfrm>
                    <a:prstGeom prst="rect">
                      <a:avLst/>
                    </a:prstGeom>
                  </pic:spPr>
                </pic:pic>
              </a:graphicData>
            </a:graphic>
          </wp:inline>
        </w:drawing>
      </w:r>
    </w:p>
    <w:p w:rsidR="00E651B6" w:rsidRDefault="00E651B6" w:rsidP="00E651B6">
      <w:r>
        <w:rPr>
          <w:rFonts w:hint="eastAsia"/>
        </w:rPr>
        <w:t>アクアート帝国の国旗</w:t>
      </w:r>
    </w:p>
    <w:p w:rsidR="00E651B6" w:rsidRDefault="00E651B6" w:rsidP="00E651B6">
      <w:r>
        <w:rPr>
          <w:rFonts w:hint="eastAsia"/>
        </w:rPr>
        <w:lastRenderedPageBreak/>
        <w:t>今現在、</w:t>
      </w:r>
      <w:r>
        <w:t>アクアート人の殆どがアクアリア教徒ですが、古エッダ教の発生やドリア人のユーラネシア進出によってアクアート世界が東西に分裂してから私たちの歴史は始まります。</w:t>
      </w:r>
    </w:p>
    <w:p w:rsidR="00E651B6" w:rsidRDefault="00E651B6" w:rsidP="00E651B6">
      <w:pPr>
        <w:rPr>
          <w:rFonts w:hint="eastAsia"/>
        </w:rPr>
      </w:pPr>
    </w:p>
    <w:p w:rsidR="00EF3243" w:rsidRDefault="00E651B6" w:rsidP="00E651B6">
      <w:pPr>
        <w:rPr>
          <w:rFonts w:hint="eastAsia"/>
        </w:rPr>
      </w:pPr>
      <w:r>
        <w:rPr>
          <w:rFonts w:hint="eastAsia"/>
        </w:rPr>
        <w:t>アクアート内戦によってユーラネシア東部</w:t>
      </w:r>
      <w:r>
        <w:t>を失った西アクアートは高度な文明を忘れることなく依然、超大国として繁栄を極めることになります。紀元前1500年頃にはユーラネシアに住んでいた原住民ユーラネシアンの絶滅を完遂し(</w:t>
      </w:r>
      <w:r w:rsidRPr="00EF3243">
        <w:rPr>
          <w:b/>
        </w:rPr>
        <w:t>ジェノサイド・コンプリート</w:t>
      </w:r>
      <w:r>
        <w:t>)この地をアクアート人国家、</w:t>
      </w:r>
      <w:r w:rsidRPr="00EF3243">
        <w:rPr>
          <w:b/>
        </w:rPr>
        <w:t>アクアート民主国</w:t>
      </w:r>
      <w:r>
        <w:t>として建国することに成功します。</w:t>
      </w:r>
    </w:p>
    <w:p w:rsidR="00E651B6" w:rsidRDefault="00E651B6" w:rsidP="00EF3243">
      <w:pPr>
        <w:pStyle w:val="1"/>
        <w:spacing w:before="265" w:after="99"/>
      </w:pPr>
      <w:r>
        <w:rPr>
          <w:rFonts w:hint="eastAsia"/>
        </w:rPr>
        <w:t>アスガルド侵攻</w:t>
      </w:r>
    </w:p>
    <w:p w:rsidR="00E651B6" w:rsidRDefault="00E651B6" w:rsidP="00E651B6">
      <w:r>
        <w:rPr>
          <w:rFonts w:hint="eastAsia"/>
        </w:rPr>
        <w:t>アクアートは近隣諸国を統一するとアクアート人の住まない未開の地アスガルドに</w:t>
      </w:r>
      <w:r>
        <w:t>侵攻、我々の圧倒的な軍事力で制圧します。</w:t>
      </w:r>
    </w:p>
    <w:p w:rsidR="00EF3243" w:rsidRPr="00EF3243" w:rsidRDefault="00EF3243" w:rsidP="00E651B6">
      <w:pPr>
        <w:rPr>
          <w:rFonts w:hint="eastAsia"/>
        </w:rPr>
      </w:pPr>
    </w:p>
    <w:p w:rsidR="00E651B6" w:rsidRDefault="00E651B6" w:rsidP="00E651B6">
      <w:r>
        <w:rPr>
          <w:rFonts w:hint="eastAsia"/>
        </w:rPr>
        <w:t>アクアートのアスガルド侵攻について、</w:t>
      </w:r>
      <w:r w:rsidRPr="00EF3243">
        <w:rPr>
          <w:b/>
        </w:rPr>
        <w:t>ハンニバル・レクター</w:t>
      </w:r>
      <w:r>
        <w:t>軍帥はこのように語っています。</w:t>
      </w:r>
      <w:r w:rsidR="00EF3243">
        <w:rPr>
          <w:rStyle w:val="ad"/>
        </w:rPr>
        <w:endnoteReference w:id="1"/>
      </w:r>
    </w:p>
    <w:p w:rsidR="00EF3243" w:rsidRDefault="0013711D" w:rsidP="00E651B6">
      <w:r w:rsidRPr="0013711D">
        <w:drawing>
          <wp:inline distT="0" distB="0" distL="0" distR="0" wp14:anchorId="6E52E7EC" wp14:editId="385B4DED">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2520" cy="4116070"/>
                    </a:xfrm>
                    <a:prstGeom prst="rect">
                      <a:avLst/>
                    </a:prstGeom>
                  </pic:spPr>
                </pic:pic>
              </a:graphicData>
            </a:graphic>
          </wp:inline>
        </w:drawing>
      </w:r>
    </w:p>
    <w:p w:rsidR="00EF3243" w:rsidRDefault="00E651B6" w:rsidP="005A2A76">
      <w:pPr>
        <w:pStyle w:val="ae"/>
        <w:rPr>
          <w:rFonts w:hint="eastAsia"/>
        </w:rPr>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いや、文明的ではない」</w:t>
      </w:r>
    </w:p>
    <w:p w:rsidR="00E651B6" w:rsidRDefault="00E651B6" w:rsidP="00E651B6">
      <w:r>
        <w:rPr>
          <w:rFonts w:hint="eastAsia"/>
        </w:rPr>
        <w:t>当時の文献からも、</w:t>
      </w:r>
      <w:r>
        <w:t>アクアート諸国植民地</w:t>
      </w:r>
      <w:r>
        <w:rPr>
          <w:rFonts w:hint="eastAsia"/>
        </w:rPr>
        <w:t>以前に、この当時からアクアートの暴虐性は間見えていたと言えるでしょう。</w:t>
      </w:r>
    </w:p>
    <w:p w:rsidR="00EF3243" w:rsidRPr="00EF3243" w:rsidRDefault="00EF3243" w:rsidP="00E651B6">
      <w:pPr>
        <w:rPr>
          <w:rFonts w:hint="eastAsia"/>
        </w:rPr>
      </w:pPr>
    </w:p>
    <w:p w:rsidR="00EF3243" w:rsidRPr="00EF3243" w:rsidRDefault="00E651B6" w:rsidP="00E651B6">
      <w:pPr>
        <w:rPr>
          <w:rFonts w:hint="eastAsia"/>
        </w:rPr>
      </w:pPr>
      <w:r>
        <w:rPr>
          <w:rFonts w:hint="eastAsia"/>
        </w:rPr>
        <w:t>その後、アクアート元老院は「北部に住むアース国の民への破壊に対する人道的な対応の要</w:t>
      </w:r>
      <w:r>
        <w:rPr>
          <w:rFonts w:hint="eastAsia"/>
        </w:rPr>
        <w:lastRenderedPageBreak/>
        <w:t>求」</w:t>
      </w:r>
      <w:r>
        <w:t>を参謀に提出するが、参謀はこれ</w:t>
      </w:r>
      <w:r>
        <w:rPr>
          <w:rFonts w:hint="eastAsia"/>
        </w:rPr>
        <w:t>を却下。それに対しアース人の不満は高まっていきます。</w:t>
      </w:r>
    </w:p>
    <w:p w:rsidR="00E651B6" w:rsidRDefault="00E651B6" w:rsidP="00EF3243">
      <w:pPr>
        <w:pStyle w:val="1"/>
        <w:spacing w:before="265" w:after="99"/>
      </w:pPr>
      <w:r>
        <w:rPr>
          <w:rFonts w:hint="eastAsia"/>
        </w:rPr>
        <w:t>アスガルドの独立</w:t>
      </w:r>
    </w:p>
    <w:p w:rsidR="00045F04" w:rsidRDefault="001872A0" w:rsidP="00E651B6">
      <w:r>
        <w:rPr>
          <w:noProof/>
        </w:rPr>
        <w:drawing>
          <wp:inline distT="0" distB="0" distL="0" distR="0">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E651B6" w:rsidRDefault="00E651B6" w:rsidP="00E651B6">
      <w:r>
        <w:rPr>
          <w:rFonts w:hint="eastAsia"/>
        </w:rPr>
        <w:t>アスガルドの地</w:t>
      </w:r>
    </w:p>
    <w:p w:rsidR="001872A0" w:rsidRDefault="001872A0" w:rsidP="00E651B6">
      <w:pPr>
        <w:rPr>
          <w:rFonts w:hint="eastAsia"/>
        </w:rPr>
      </w:pPr>
    </w:p>
    <w:p w:rsidR="00E651B6" w:rsidRDefault="00E651B6" w:rsidP="00E651B6">
      <w:r>
        <w:rPr>
          <w:rFonts w:hint="eastAsia"/>
        </w:rPr>
        <w:t>その後、</w:t>
      </w:r>
      <w:r w:rsidRPr="001872A0">
        <w:rPr>
          <w:rFonts w:hint="eastAsia"/>
          <w:b/>
        </w:rPr>
        <w:t>ウィングの乱</w:t>
      </w:r>
      <w:r>
        <w:rPr>
          <w:rFonts w:hint="eastAsia"/>
        </w:rPr>
        <w:t>が発生するとドミノ式各州が独立への動きを見せ、遂に独立を許すことになります。</w:t>
      </w:r>
      <w:r>
        <w:t>(</w:t>
      </w:r>
      <w:r w:rsidRPr="001872A0">
        <w:rPr>
          <w:b/>
        </w:rPr>
        <w:t>アスガルド・レコンキスタ</w:t>
      </w:r>
      <w:r>
        <w:t>)</w:t>
      </w:r>
    </w:p>
    <w:p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2大勢力が拮抗するようになります。</w:t>
      </w:r>
    </w:p>
    <w:p w:rsidR="00E651B6" w:rsidRDefault="00E651B6" w:rsidP="001872A0">
      <w:pPr>
        <w:pStyle w:val="1"/>
        <w:spacing w:before="265" w:after="99"/>
      </w:pPr>
      <w:r>
        <w:rPr>
          <w:rFonts w:hint="eastAsia"/>
        </w:rPr>
        <w:t>開戦前夜</w:t>
      </w:r>
    </w:p>
    <w:p w:rsidR="00E651B6" w:rsidRDefault="00E651B6" w:rsidP="00E651B6">
      <w:r>
        <w:rPr>
          <w:rFonts w:hint="eastAsia"/>
        </w:rPr>
        <w:t>アスガルドは翼州連合やウィングランドとアース同盟を締結した</w:t>
      </w:r>
      <w:r w:rsidR="006F0F87">
        <w:rPr>
          <w:rStyle w:val="ad"/>
        </w:rPr>
        <w:endnoteReference w:id="2"/>
      </w:r>
      <w:r>
        <w:t>。アクアートは第12代皇帝</w:t>
      </w:r>
      <w:r w:rsidRPr="006F0F87">
        <w:rPr>
          <w:b/>
        </w:rPr>
        <w:t>ウォーターゲート</w:t>
      </w:r>
      <w:r>
        <w:t>によってアクアート東部のエンジンバシラやトリプルクアドリアンと同盟を締結。アクアリス教国とエッダ教国は当時犬猿の仲であり、このとき初めて2宗派による同盟が実現しました。(ウォーターゲー</w:t>
      </w:r>
      <w:r>
        <w:rPr>
          <w:rFonts w:hint="eastAsia"/>
        </w:rPr>
        <w:t>トの奇跡</w:t>
      </w:r>
      <w:r>
        <w:t>)</w:t>
      </w:r>
    </w:p>
    <w:p w:rsidR="00E651B6" w:rsidRDefault="00E651B6" w:rsidP="0095145B">
      <w:pPr>
        <w:pStyle w:val="1"/>
        <w:spacing w:before="265" w:after="99"/>
      </w:pPr>
      <w:r>
        <w:rPr>
          <w:rFonts w:hint="eastAsia"/>
        </w:rPr>
        <w:t>第一次世界大戦</w:t>
      </w:r>
    </w:p>
    <w:p w:rsidR="00E651B6" w:rsidRDefault="00E651B6" w:rsidP="00E651B6">
      <w:r>
        <w:rPr>
          <w:rFonts w:hint="eastAsia"/>
        </w:rPr>
        <w:t>アスガルドはヴィンランドやニヴルヘイムを同盟に引き入れることに失敗し、</w:t>
      </w:r>
      <w:r>
        <w:t>アクアートが東部アクアートと同盟を結べたことに対し、事態を重く見ていました。またアクアートの軛になってしまうことを恐れたアースランド初代王は国力がまだ優っているうちにアクアートを支配することに決定。当時中立国だったフラーヴへ侵攻したことでアクアートがアスガルドへ宣戦布告。</w:t>
      </w:r>
      <w:r w:rsidRPr="0095145B">
        <w:rPr>
          <w:b/>
        </w:rPr>
        <w:t>第一次世界大戦</w:t>
      </w:r>
      <w:r>
        <w:t>がはじまりました。</w:t>
      </w:r>
    </w:p>
    <w:p w:rsidR="00354BD1" w:rsidRDefault="00354BD1" w:rsidP="00E651B6">
      <w:pPr>
        <w:rPr>
          <w:rFonts w:hint="eastAsia"/>
        </w:rPr>
      </w:pPr>
      <w:r w:rsidRPr="00354BD1">
        <w:lastRenderedPageBreak/>
        <w:drawing>
          <wp:inline distT="0" distB="0" distL="0" distR="0" wp14:anchorId="5ECCB4EE" wp14:editId="417F3D9F">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2520" cy="4685030"/>
                    </a:xfrm>
                    <a:prstGeom prst="rect">
                      <a:avLst/>
                    </a:prstGeom>
                  </pic:spPr>
                </pic:pic>
              </a:graphicData>
            </a:graphic>
          </wp:inline>
        </w:drawing>
      </w:r>
    </w:p>
    <w:p w:rsidR="00E651B6" w:rsidRDefault="00E651B6" w:rsidP="00E651B6">
      <w:r>
        <w:rPr>
          <w:rFonts w:hint="eastAsia"/>
        </w:rPr>
        <w:t>我が軍も大戦初期は順調でしたが、アース人の縦深攻撃によって我が軍は壊滅的な打撃を受け、首都ウォーターゲートを占領さ</w:t>
      </w:r>
      <w:r>
        <w:t>れ制暦1511年に降伏。</w:t>
      </w:r>
      <w:r w:rsidRPr="0095145B">
        <w:rPr>
          <w:b/>
        </w:rPr>
        <w:t>フロータークリア条</w:t>
      </w:r>
      <w:r w:rsidRPr="0095145B">
        <w:rPr>
          <w:rFonts w:hint="eastAsia"/>
          <w:b/>
        </w:rPr>
        <w:t>約</w:t>
      </w:r>
      <w:r>
        <w:rPr>
          <w:rFonts w:hint="eastAsia"/>
        </w:rPr>
        <w:t>を締結し、</w:t>
      </w:r>
      <w:r>
        <w:t>我が国は分裂しました。</w:t>
      </w:r>
    </w:p>
    <w:p w:rsidR="0095145B" w:rsidRDefault="0095145B" w:rsidP="00E651B6"/>
    <w:p w:rsidR="00354BD1" w:rsidRDefault="00354BD1" w:rsidP="00E651B6">
      <w:pPr>
        <w:rPr>
          <w:rFonts w:hint="eastAsia"/>
        </w:rPr>
      </w:pPr>
      <w:r w:rsidRPr="00354BD1">
        <w:drawing>
          <wp:inline distT="0" distB="0" distL="0" distR="0" wp14:anchorId="77033133" wp14:editId="163136F5">
            <wp:extent cx="5137216" cy="3817620"/>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2326" cy="3866005"/>
                    </a:xfrm>
                    <a:prstGeom prst="rect">
                      <a:avLst/>
                    </a:prstGeom>
                  </pic:spPr>
                </pic:pic>
              </a:graphicData>
            </a:graphic>
          </wp:inline>
        </w:drawing>
      </w:r>
    </w:p>
    <w:p w:rsidR="00354BD1" w:rsidRDefault="00354BD1" w:rsidP="00E651B6">
      <w:r w:rsidRPr="00354BD1">
        <w:lastRenderedPageBreak/>
        <w:drawing>
          <wp:inline distT="0" distB="0" distL="0" distR="0" wp14:anchorId="7CA78A76" wp14:editId="22D65947">
            <wp:extent cx="5151120" cy="3858058"/>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1436" cy="3903233"/>
                    </a:xfrm>
                    <a:prstGeom prst="rect">
                      <a:avLst/>
                    </a:prstGeom>
                  </pic:spPr>
                </pic:pic>
              </a:graphicData>
            </a:graphic>
          </wp:inline>
        </w:drawing>
      </w:r>
    </w:p>
    <w:p w:rsidR="00E651B6" w:rsidRPr="00FA30F6" w:rsidRDefault="00E651B6" w:rsidP="00E651B6">
      <w:pPr>
        <w:rPr>
          <w:b/>
        </w:rPr>
      </w:pPr>
      <w:r w:rsidRPr="00FA30F6">
        <w:rPr>
          <w:rFonts w:hint="eastAsia"/>
          <w:b/>
        </w:rPr>
        <w:t>フロータークリア条約文</w:t>
      </w:r>
      <w:r w:rsidRPr="00FA30F6">
        <w:rPr>
          <w:b/>
        </w:rPr>
        <w:t>(</w:t>
      </w:r>
      <w:r w:rsidR="00045F04">
        <w:rPr>
          <w:b/>
        </w:rPr>
        <w:t>原文</w:t>
      </w:r>
      <w:bookmarkStart w:id="0" w:name="_GoBack"/>
      <w:bookmarkEnd w:id="0"/>
      <w:r w:rsidRPr="00FA30F6">
        <w:rPr>
          <w:b/>
        </w:rPr>
        <w:t>)</w:t>
      </w:r>
    </w:p>
    <w:p w:rsidR="00E651B6" w:rsidRDefault="00E651B6" w:rsidP="0095145B">
      <w:pPr>
        <w:pStyle w:val="1"/>
        <w:spacing w:before="265" w:after="99"/>
      </w:pPr>
      <w:r>
        <w:rPr>
          <w:rFonts w:hint="eastAsia"/>
        </w:rPr>
        <w:t>我が国の植民地政策</w:t>
      </w:r>
    </w:p>
    <w:p w:rsidR="00E651B6" w:rsidRDefault="00E651B6" w:rsidP="00E651B6">
      <w:r>
        <w:rPr>
          <w:rFonts w:hint="eastAsia"/>
        </w:rPr>
        <w:t>こうして分断されたアクアート諸国の</w:t>
      </w:r>
      <w:r>
        <w:t>1国が</w:t>
      </w:r>
      <w:r>
        <w:rPr>
          <w:rFonts w:hint="eastAsia"/>
        </w:rPr>
        <w:t>我が国アクリスです。分断国家としての歴史は浅く、国家運営に大きな支障を来たしました。アクアート諸国は当時の国力を取り戻すため、アトランティス植民地政策を実行します。</w:t>
      </w:r>
      <w:r>
        <w:t>(</w:t>
      </w:r>
      <w:r w:rsidRPr="0095145B">
        <w:rPr>
          <w:b/>
        </w:rPr>
        <w:t>アトランティス・コンクエス</w:t>
      </w:r>
      <w:r w:rsidRPr="0095145B">
        <w:rPr>
          <w:rFonts w:hint="eastAsia"/>
          <w:b/>
        </w:rPr>
        <w:t>ト</w:t>
      </w:r>
      <w:r>
        <w:t>)</w:t>
      </w:r>
    </w:p>
    <w:p w:rsidR="0095145B" w:rsidRDefault="00354BD1" w:rsidP="00E651B6">
      <w:r w:rsidRPr="00354BD1">
        <w:drawing>
          <wp:inline distT="0" distB="0" distL="0" distR="0" wp14:anchorId="4ADEAF2E" wp14:editId="2BF575A9">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3940810"/>
                    </a:xfrm>
                    <a:prstGeom prst="rect">
                      <a:avLst/>
                    </a:prstGeom>
                  </pic:spPr>
                </pic:pic>
              </a:graphicData>
            </a:graphic>
          </wp:inline>
        </w:drawing>
      </w:r>
    </w:p>
    <w:p w:rsidR="00E651B6" w:rsidRDefault="00E651B6" w:rsidP="00E651B6">
      <w:r>
        <w:rPr>
          <w:rFonts w:hint="eastAsia"/>
        </w:rPr>
        <w:lastRenderedPageBreak/>
        <w:t>この政策は大成功し、アクアートはアトランティス西部を支配することになります。</w:t>
      </w:r>
      <w:r>
        <w:t>特にアトランティス侵攻の</w:t>
      </w:r>
      <w:r w:rsidR="0095145B" w:rsidRPr="0095145B">
        <w:rPr>
          <w:b/>
        </w:rPr>
        <w:t>ニライカナイ</w:t>
      </w:r>
      <w:r>
        <w:t>かつ港町</w:t>
      </w:r>
      <w:r>
        <w:rPr>
          <w:rFonts w:hint="eastAsia"/>
        </w:rPr>
        <w:t>として栄えた</w:t>
      </w:r>
      <w:r w:rsidRPr="0095145B">
        <w:rPr>
          <w:rFonts w:hint="eastAsia"/>
          <w:b/>
        </w:rPr>
        <w:t>フローターランド</w:t>
      </w:r>
      <w:r>
        <w:rPr>
          <w:rFonts w:hint="eastAsia"/>
        </w:rPr>
        <w:t>には大都市が建設され、今でも世界有数の都市となっています。</w:t>
      </w:r>
    </w:p>
    <w:p w:rsidR="0095145B" w:rsidRPr="0095145B" w:rsidRDefault="0095145B" w:rsidP="00E651B6">
      <w:pPr>
        <w:rPr>
          <w:rFonts w:hint="eastAsia"/>
        </w:rPr>
      </w:pPr>
    </w:p>
    <w:p w:rsidR="00E651B6" w:rsidRDefault="00E651B6" w:rsidP="00E651B6">
      <w:r>
        <w:rPr>
          <w:rFonts w:hint="eastAsia"/>
        </w:rPr>
        <w:t>結果として、</w:t>
      </w:r>
      <w:r>
        <w:t>アクアート諸国はそれぞれが</w:t>
      </w:r>
      <w:r>
        <w:rPr>
          <w:rFonts w:hint="eastAsia"/>
        </w:rPr>
        <w:t>ヴィンランドやコーリプス、</w:t>
      </w:r>
      <w:r>
        <w:t>カッタウ(当時</w:t>
      </w:r>
      <w:r>
        <w:rPr>
          <w:rFonts w:hint="eastAsia"/>
        </w:rPr>
        <w:t>の大漢民国</w:t>
      </w:r>
      <w:r>
        <w:t>)と等しい国力を持つようになり、再度アクアートが世界を支配すること</w:t>
      </w:r>
      <w:r>
        <w:rPr>
          <w:rFonts w:hint="eastAsia"/>
        </w:rPr>
        <w:t>に成功します。</w:t>
      </w:r>
      <w:r>
        <w:t>(</w:t>
      </w:r>
      <w:r w:rsidRPr="0095145B">
        <w:rPr>
          <w:b/>
        </w:rPr>
        <w:t>アクアート再興</w:t>
      </w:r>
      <w:r>
        <w:t>)</w:t>
      </w:r>
    </w:p>
    <w:p w:rsidR="0095145B" w:rsidRDefault="00354BD1" w:rsidP="00E651B6">
      <w:r w:rsidRPr="00354BD1">
        <w:drawing>
          <wp:inline distT="0" distB="0" distL="0" distR="0" wp14:anchorId="0EE679F4" wp14:editId="7571F2FA">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2873" cy="3425786"/>
                    </a:xfrm>
                    <a:prstGeom prst="rect">
                      <a:avLst/>
                    </a:prstGeom>
                  </pic:spPr>
                </pic:pic>
              </a:graphicData>
            </a:graphic>
          </wp:inline>
        </w:drawing>
      </w:r>
    </w:p>
    <w:p w:rsidR="00E651B6" w:rsidRDefault="00E651B6" w:rsidP="00E651B6">
      <w:r>
        <w:rPr>
          <w:rFonts w:hint="eastAsia"/>
        </w:rPr>
        <w:t>しかし、</w:t>
      </w:r>
      <w:r w:rsidRPr="0095145B">
        <w:rPr>
          <w:rFonts w:hint="eastAsia"/>
          <w:b/>
        </w:rPr>
        <w:t>火水戦争</w:t>
      </w:r>
      <w:r>
        <w:rPr>
          <w:rFonts w:hint="eastAsia"/>
        </w:rPr>
        <w:t>で我が国は大きく国力を落とし、ヴィンランド</w:t>
      </w:r>
      <w:r>
        <w:t>=アスガルドの1強時</w:t>
      </w:r>
      <w:r>
        <w:rPr>
          <w:rFonts w:hint="eastAsia"/>
        </w:rPr>
        <w:t>代が始まります。</w:t>
      </w:r>
    </w:p>
    <w:p w:rsidR="00E651B6" w:rsidRDefault="00E651B6" w:rsidP="0095145B">
      <w:pPr>
        <w:pStyle w:val="1"/>
        <w:spacing w:before="265" w:after="99"/>
      </w:pPr>
      <w:r>
        <w:rPr>
          <w:rFonts w:hint="eastAsia"/>
        </w:rPr>
        <w:t>アクアート植民地帝国の終焉</w:t>
      </w:r>
    </w:p>
    <w:p w:rsidR="00E651B6" w:rsidRDefault="00E651B6" w:rsidP="00E651B6">
      <w:r>
        <w:rPr>
          <w:rFonts w:hint="eastAsia"/>
        </w:rPr>
        <w:t>アクアート植民地の歴史は火水戦争の終焉</w:t>
      </w:r>
      <w:r>
        <w:t>(</w:t>
      </w:r>
      <w:r w:rsidRPr="0095145B">
        <w:rPr>
          <w:b/>
        </w:rPr>
        <w:t>関所条約</w:t>
      </w:r>
      <w:r>
        <w:t>)によって幕を閉じました。各民族</w:t>
      </w:r>
      <w:r>
        <w:rPr>
          <w:rFonts w:hint="eastAsia"/>
        </w:rPr>
        <w:t>は独立しその後冷戦が始まるまでその地域は禁足地として立ち入りが禁止されます。その地域は文明の及ばぬ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などの思想が生まれることになります。</w:t>
      </w:r>
    </w:p>
    <w:p w:rsidR="00354BD1" w:rsidRPr="00F71E7A" w:rsidRDefault="00354BD1" w:rsidP="00E651B6">
      <w:pPr>
        <w:rPr>
          <w:rFonts w:hint="eastAsia"/>
        </w:rPr>
      </w:pPr>
      <w:r w:rsidRPr="00354BD1">
        <w:lastRenderedPageBreak/>
        <w:drawing>
          <wp:inline distT="0" distB="0" distL="0" distR="0" wp14:anchorId="5FA3A083" wp14:editId="76DEE93D">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3673" cy="3939745"/>
                    </a:xfrm>
                    <a:prstGeom prst="rect">
                      <a:avLst/>
                    </a:prstGeom>
                  </pic:spPr>
                </pic:pic>
              </a:graphicData>
            </a:graphic>
          </wp:inline>
        </w:drawing>
      </w:r>
    </w:p>
    <w:p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が存在しておりアクアートの管理の及ばぬ地では戦争も多発することになります。</w:t>
      </w:r>
    </w:p>
    <w:p w:rsidR="00E651B6" w:rsidRDefault="00E651B6" w:rsidP="00811EC0">
      <w:pPr>
        <w:pStyle w:val="1"/>
        <w:spacing w:before="265" w:after="99"/>
      </w:pPr>
      <w:r>
        <w:rPr>
          <w:rFonts w:hint="eastAsia"/>
        </w:rPr>
        <w:t>ヴィンランドの独立とコーリプスの衰退</w:t>
      </w:r>
    </w:p>
    <w:p w:rsidR="00E651B6" w:rsidRDefault="00E651B6" w:rsidP="00E651B6">
      <w:r>
        <w:rPr>
          <w:rFonts w:hint="eastAsia"/>
        </w:rPr>
        <w:t>当時、大漢民国や火付国。アスガルドやアクアート諸国は衰退の一途を辿り、世界トップクラスの軍事力を持っていたコーリプスと独立戦争に勝利した新興国ヴィンランドの二大巨頭によって分断されました。</w:t>
      </w:r>
      <w:r>
        <w:t>(</w:t>
      </w:r>
      <w:r w:rsidRPr="00811EC0">
        <w:rPr>
          <w:b/>
        </w:rPr>
        <w:t>旧冷戦(東西冷戦)</w:t>
      </w:r>
      <w:r>
        <w:t>)</w:t>
      </w:r>
    </w:p>
    <w:p w:rsidR="00E651B6" w:rsidRDefault="00E651B6" w:rsidP="00E651B6">
      <w:r>
        <w:rPr>
          <w:rFonts w:hint="eastAsia"/>
        </w:rPr>
        <w:t>この旧冷戦はそこまで長く続きませんでしたがこの影響によってコーリプスの開発した核兵器がユーラネシア及びアスガルド、そして第</w:t>
      </w:r>
      <w:r>
        <w:t>3地域に流出することになりま</w:t>
      </w:r>
      <w:r>
        <w:rPr>
          <w:rFonts w:hint="eastAsia"/>
        </w:rPr>
        <w:t>す。</w:t>
      </w:r>
      <w:r>
        <w:t>(</w:t>
      </w:r>
      <w:r w:rsidRPr="00811EC0">
        <w:rPr>
          <w:b/>
        </w:rPr>
        <w:t>崩壊前夜状態</w:t>
      </w:r>
      <w:r>
        <w:t>)</w:t>
      </w:r>
    </w:p>
    <w:p w:rsidR="00E651B6" w:rsidRDefault="00E651B6" w:rsidP="00811EC0">
      <w:pPr>
        <w:pStyle w:val="1"/>
        <w:spacing w:before="265" w:after="99"/>
      </w:pPr>
      <w:r>
        <w:rPr>
          <w:rFonts w:hint="eastAsia"/>
        </w:rPr>
        <w:t>新冷戦</w:t>
      </w:r>
    </w:p>
    <w:p w:rsidR="00E651B6" w:rsidRDefault="00E651B6" w:rsidP="00E651B6">
      <w:r>
        <w:rPr>
          <w:rFonts w:hint="eastAsia"/>
        </w:rPr>
        <w:t>旧冷戦は共産主義勢力の出現によって僅か</w:t>
      </w:r>
      <w:r>
        <w:t>15年で終了しました。</w:t>
      </w:r>
    </w:p>
    <w:p w:rsidR="005A2A76" w:rsidRDefault="00354BD1" w:rsidP="00E651B6">
      <w:r w:rsidRPr="00354BD1">
        <w:lastRenderedPageBreak/>
        <w:drawing>
          <wp:inline distT="0" distB="0" distL="0" distR="0" wp14:anchorId="5F8E1484" wp14:editId="59C0D7D8">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5726" cy="3131128"/>
                    </a:xfrm>
                    <a:prstGeom prst="rect">
                      <a:avLst/>
                    </a:prstGeom>
                  </pic:spPr>
                </pic:pic>
              </a:graphicData>
            </a:graphic>
          </wp:inline>
        </w:drawing>
      </w:r>
    </w:p>
    <w:p w:rsidR="00E651B6" w:rsidRDefault="00E651B6" w:rsidP="00E651B6">
      <w:r>
        <w:rPr>
          <w:rFonts w:hint="eastAsia"/>
        </w:rPr>
        <w:t>共紅旗</w:t>
      </w:r>
      <w:r>
        <w:t>(旧紅旗)</w:t>
      </w:r>
    </w:p>
    <w:p w:rsidR="00811EC0" w:rsidRDefault="00811EC0" w:rsidP="00E651B6"/>
    <w:p w:rsidR="00E651B6" w:rsidRDefault="00E651B6" w:rsidP="00E651B6">
      <w:r>
        <w:rPr>
          <w:rFonts w:hint="eastAsia"/>
        </w:rPr>
        <w:t>共産主義勢力は</w:t>
      </w:r>
      <w:r w:rsidRPr="00535B1D">
        <w:rPr>
          <w:rFonts w:hint="eastAsia"/>
          <w:b/>
        </w:rPr>
        <w:t>赤の会</w:t>
      </w:r>
      <w:r>
        <w:rPr>
          <w:rFonts w:hint="eastAsia"/>
        </w:rPr>
        <w:t>を結成し世界各地を分断しました。現在、コーリプスと大漢民国の同盟にアクアート諸国、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我々アクリスも北部同盟に加盟しています。</w:t>
      </w:r>
    </w:p>
    <w:p w:rsidR="00E651B6" w:rsidRDefault="00E651B6" w:rsidP="00FA30F6">
      <w:pPr>
        <w:pStyle w:val="1"/>
        <w:spacing w:before="265" w:after="99"/>
      </w:pPr>
      <w:r>
        <w:rPr>
          <w:rFonts w:hint="eastAsia"/>
        </w:rPr>
        <w:t>国際問題</w:t>
      </w:r>
    </w:p>
    <w:p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が存在しています。巨大な市場、世界人口の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、このふたつが大きな原因として挙げられます。</w:t>
      </w:r>
    </w:p>
    <w:p w:rsidR="00535B1D" w:rsidRDefault="007D1C8F" w:rsidP="00E651B6">
      <w:r w:rsidRPr="007D1C8F">
        <w:drawing>
          <wp:inline distT="0" distB="0" distL="0" distR="0" wp14:anchorId="31F93AF5" wp14:editId="1458242A">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1658" cy="3212011"/>
                    </a:xfrm>
                    <a:prstGeom prst="rect">
                      <a:avLst/>
                    </a:prstGeom>
                  </pic:spPr>
                </pic:pic>
              </a:graphicData>
            </a:graphic>
          </wp:inline>
        </w:drawing>
      </w:r>
    </w:p>
    <w:p w:rsidR="00E651B6" w:rsidRDefault="00E651B6" w:rsidP="00E651B6">
      <w:pPr>
        <w:rPr>
          <w:b/>
        </w:rPr>
      </w:pPr>
      <w:r w:rsidRPr="00535B1D">
        <w:rPr>
          <w:rFonts w:hint="eastAsia"/>
          <w:b/>
        </w:rPr>
        <w:t>黒人の首を採取する白人</w:t>
      </w:r>
    </w:p>
    <w:p w:rsidR="00535B1D" w:rsidRPr="00535B1D" w:rsidRDefault="00535B1D" w:rsidP="00E651B6">
      <w:pPr>
        <w:rPr>
          <w:rFonts w:hint="eastAsia"/>
          <w:b/>
        </w:rPr>
      </w:pPr>
    </w:p>
    <w:p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)を産み国際問題となっています。</w:t>
      </w:r>
    </w:p>
    <w:sectPr w:rsidR="006A61AD" w:rsidSect="00806655">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8F2" w:rsidRDefault="006E58F2" w:rsidP="00EF3243">
      <w:r>
        <w:separator/>
      </w:r>
    </w:p>
  </w:endnote>
  <w:endnote w:type="continuationSeparator" w:id="0">
    <w:p w:rsidR="006E58F2" w:rsidRDefault="006E58F2" w:rsidP="00EF3243">
      <w:r>
        <w:continuationSeparator/>
      </w:r>
    </w:p>
  </w:endnote>
  <w:endnote w:id="1">
    <w:p w:rsidR="00EF3243" w:rsidRDefault="00EF3243">
      <w:pPr>
        <w:pStyle w:val="ab"/>
        <w:rPr>
          <w:rFonts w:hint="eastAsia"/>
        </w:rPr>
      </w:pPr>
      <w:r>
        <w:rPr>
          <w:rStyle w:val="ad"/>
        </w:rPr>
        <w:endnoteRef/>
      </w:r>
      <w:r>
        <w:t xml:space="preserve"> </w:t>
      </w:r>
      <w:r>
        <w:t>アスガルド戦記より1部抜粋</w:t>
      </w:r>
    </w:p>
  </w:endnote>
  <w:endnote w:id="2">
    <w:p w:rsidR="006F0F87" w:rsidRDefault="006F0F87">
      <w:pPr>
        <w:pStyle w:val="ab"/>
        <w:rPr>
          <w:rFonts w:hint="eastAsia"/>
        </w:rPr>
      </w:pPr>
      <w:r>
        <w:rPr>
          <w:rStyle w:val="ad"/>
        </w:rPr>
        <w:endnoteRef/>
      </w:r>
      <w:r>
        <w:t xml:space="preserve"> </w:t>
      </w:r>
      <w:r>
        <w:t>ヴィンランドやニヴルヘイムを同盟に招き大アース同盟を建設する構想もあったが、2カ国は鎖国中立主義(モンロー主義)政策を行っており実現はしなかった</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8F2" w:rsidRDefault="006E58F2" w:rsidP="00EF3243">
      <w:r>
        <w:separator/>
      </w:r>
    </w:p>
  </w:footnote>
  <w:footnote w:type="continuationSeparator" w:id="0">
    <w:p w:rsidR="006E58F2" w:rsidRDefault="006E58F2" w:rsidP="00EF32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rawingGridHorizontalSpacing w:val="120"/>
  <w:drawingGridVerticalSpacing w:val="16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45F04"/>
    <w:rsid w:val="000B3980"/>
    <w:rsid w:val="0013711D"/>
    <w:rsid w:val="0018615A"/>
    <w:rsid w:val="001872A0"/>
    <w:rsid w:val="00354BD1"/>
    <w:rsid w:val="00380289"/>
    <w:rsid w:val="00535B1D"/>
    <w:rsid w:val="005A2A76"/>
    <w:rsid w:val="00693701"/>
    <w:rsid w:val="006A61AD"/>
    <w:rsid w:val="006E58F2"/>
    <w:rsid w:val="006F0F87"/>
    <w:rsid w:val="0078620C"/>
    <w:rsid w:val="007D1C8F"/>
    <w:rsid w:val="00806655"/>
    <w:rsid w:val="00811EC0"/>
    <w:rsid w:val="0095145B"/>
    <w:rsid w:val="00D509BF"/>
    <w:rsid w:val="00E651B6"/>
    <w:rsid w:val="00EF3243"/>
    <w:rsid w:val="00F71E7A"/>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545E83CB-E968-41CC-A850-CD424AF9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534C2-04D5-44AA-8BA5-E8F3AB79C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395</Words>
  <Characters>2255</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15</cp:revision>
  <cp:lastPrinted>2024-02-25T15:18:00Z</cp:lastPrinted>
  <dcterms:created xsi:type="dcterms:W3CDTF">2024-02-25T14:01:00Z</dcterms:created>
  <dcterms:modified xsi:type="dcterms:W3CDTF">2024-02-25T15:22:00Z</dcterms:modified>
</cp:coreProperties>
</file>